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DC2B" w14:textId="77777777" w:rsidR="00A76AF8" w:rsidRPr="00DE5B82" w:rsidRDefault="00A76AF8" w:rsidP="00CF2BE0">
      <w:pPr>
        <w:spacing w:line="240" w:lineRule="auto"/>
        <w:rPr>
          <w:rFonts w:asciiTheme="majorHAnsi" w:hAnsiTheme="majorHAnsi" w:cstheme="majorHAnsi"/>
          <w:b/>
          <w:sz w:val="16"/>
          <w:szCs w:val="16"/>
        </w:rPr>
      </w:pPr>
    </w:p>
    <w:p w14:paraId="68547305" w14:textId="77777777" w:rsidR="00A76AF8" w:rsidRPr="00DE5B82" w:rsidRDefault="00A76AF8" w:rsidP="00CF2BE0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DE5B82">
        <w:rPr>
          <w:rFonts w:asciiTheme="majorHAnsi" w:hAnsiTheme="majorHAnsi" w:cstheme="majorHAnsi"/>
          <w:sz w:val="16"/>
          <w:szCs w:val="16"/>
        </w:rPr>
        <w:t xml:space="preserve">    </w:t>
      </w:r>
    </w:p>
    <w:p w14:paraId="0ACD8766" w14:textId="77777777" w:rsidR="00A76AF8" w:rsidRPr="00DE5B82" w:rsidRDefault="00A76AF8" w:rsidP="00CF2BE0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04869B28" w14:textId="3AFAF16C" w:rsidR="008B50C6" w:rsidRPr="00DE5B82" w:rsidRDefault="008B50C6" w:rsidP="00CF2BE0">
      <w:pPr>
        <w:spacing w:after="0" w:line="240" w:lineRule="auto"/>
        <w:ind w:left="4956"/>
        <w:rPr>
          <w:rFonts w:asciiTheme="majorHAnsi" w:hAnsiTheme="majorHAnsi" w:cstheme="majorHAnsi"/>
          <w:b/>
          <w:sz w:val="16"/>
          <w:szCs w:val="16"/>
        </w:rPr>
      </w:pPr>
    </w:p>
    <w:p w14:paraId="480C964C" w14:textId="77777777" w:rsidR="008B50C6" w:rsidRPr="00DE5B82" w:rsidRDefault="008B50C6" w:rsidP="00CF2BE0">
      <w:pPr>
        <w:spacing w:after="0" w:line="240" w:lineRule="auto"/>
        <w:ind w:left="4956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4442EA50" w14:textId="1DA6A832" w:rsidR="007B2957" w:rsidRDefault="008B50C6" w:rsidP="007B2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5B82"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  <w:t xml:space="preserve"> </w:t>
      </w:r>
      <w:r w:rsidR="007B2957" w:rsidRPr="007B2957">
        <w:rPr>
          <w:rFonts w:ascii="Times New Roman" w:hAnsi="Times New Roman" w:cs="Times New Roman"/>
          <w:sz w:val="24"/>
          <w:szCs w:val="24"/>
        </w:rPr>
        <w:t xml:space="preserve"> </w:t>
      </w:r>
      <w:r w:rsidR="007B2957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5623D05C" w14:textId="77777777" w:rsidR="007B2957" w:rsidRDefault="007B2957" w:rsidP="007B2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…………, dnia ……..</w:t>
      </w:r>
    </w:p>
    <w:p w14:paraId="36FD3655" w14:textId="77777777" w:rsidR="007B2957" w:rsidRDefault="007B2957" w:rsidP="007B2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pieczęć firmowa Wykonawcy                                                                  miejscowość, data</w:t>
      </w:r>
    </w:p>
    <w:p w14:paraId="2B1A3DB6" w14:textId="77777777" w:rsidR="007B2957" w:rsidRDefault="007B2957" w:rsidP="007B2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8BE3900" w14:textId="77777777" w:rsidR="007B2957" w:rsidRDefault="007B2957" w:rsidP="007B2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D6C39" w14:textId="77777777" w:rsidR="007B2957" w:rsidRDefault="007B2957" w:rsidP="007B295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Żłobek Publiczny  w Milanówku</w:t>
      </w:r>
    </w:p>
    <w:p w14:paraId="464D9B87" w14:textId="77777777" w:rsidR="007B2957" w:rsidRDefault="007B2957" w:rsidP="007B295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Warszawska 18 a</w:t>
      </w:r>
    </w:p>
    <w:p w14:paraId="2A545533" w14:textId="77777777" w:rsidR="007B2957" w:rsidRDefault="007B2957" w:rsidP="007B2957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05-822 Milanówek</w:t>
      </w:r>
    </w:p>
    <w:p w14:paraId="00554020" w14:textId="77777777" w:rsidR="007B2957" w:rsidRDefault="007B2957" w:rsidP="007B2957">
      <w:pPr>
        <w:spacing w:after="0" w:line="240" w:lineRule="auto"/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89C0BF" w14:textId="77777777" w:rsidR="007B2957" w:rsidRDefault="007B2957" w:rsidP="007B2957">
      <w:pPr>
        <w:keepNext/>
        <w:keepLines/>
        <w:numPr>
          <w:ilvl w:val="0"/>
          <w:numId w:val="5"/>
        </w:numPr>
        <w:spacing w:before="240" w:after="0" w:line="256" w:lineRule="auto"/>
        <w:ind w:left="720" w:hanging="360"/>
        <w:jc w:val="center"/>
        <w:outlineLvl w:val="0"/>
        <w:rPr>
          <w:rFonts w:asciiTheme="majorHAnsi" w:eastAsiaTheme="majorEastAsia" w:hAnsiTheme="majorHAnsi" w:cs="Times New Roman"/>
          <w:b/>
          <w:sz w:val="24"/>
          <w:szCs w:val="24"/>
        </w:rPr>
      </w:pPr>
      <w:r>
        <w:rPr>
          <w:rFonts w:asciiTheme="majorHAnsi" w:eastAsiaTheme="majorEastAsia" w:hAnsiTheme="majorHAnsi" w:cs="Times New Roman"/>
          <w:b/>
          <w:sz w:val="24"/>
          <w:szCs w:val="24"/>
        </w:rPr>
        <w:t>OFERTA                                       WZÓR</w:t>
      </w:r>
    </w:p>
    <w:p w14:paraId="7CB45745" w14:textId="77777777" w:rsidR="007B2957" w:rsidRDefault="007B2957" w:rsidP="007B29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84F245" w14:textId="77777777" w:rsidR="007B2957" w:rsidRDefault="007B2957" w:rsidP="007B2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Wykonawcy:</w:t>
      </w:r>
    </w:p>
    <w:p w14:paraId="604F12D0" w14:textId="77777777" w:rsidR="007B2957" w:rsidRDefault="007B2957" w:rsidP="007B2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549195EB" w14:textId="77777777" w:rsidR="007B2957" w:rsidRDefault="007B2957" w:rsidP="007B2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</w:t>
      </w:r>
    </w:p>
    <w:p w14:paraId="703148D6" w14:textId="77777777" w:rsidR="007B2957" w:rsidRDefault="007B2957" w:rsidP="007B2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faxu: ………………………………………………………………..</w:t>
      </w:r>
    </w:p>
    <w:p w14:paraId="2DC42C3C" w14:textId="77777777" w:rsidR="007B2957" w:rsidRDefault="007B2957" w:rsidP="007B2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</w:t>
      </w:r>
    </w:p>
    <w:p w14:paraId="59E1C240" w14:textId="77777777" w:rsidR="007B2957" w:rsidRDefault="007B2957" w:rsidP="007B2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</w:t>
      </w:r>
    </w:p>
    <w:p w14:paraId="44E603E4" w14:textId="77777777" w:rsidR="007B2957" w:rsidRDefault="007B2957" w:rsidP="007B2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</w:t>
      </w:r>
    </w:p>
    <w:p w14:paraId="47301838" w14:textId="77777777" w:rsidR="007B2957" w:rsidRDefault="007B2957" w:rsidP="007B29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E06BF" w14:textId="77777777" w:rsidR="007B2957" w:rsidRDefault="007B2957" w:rsidP="007B2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 xml:space="preserve">Niniejszym składamy ofertę w postępowaniu prowadzonym zgodnie z Zasadą konkurencyjności, którego przedmiotem jest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zakup i dostawę środków higienicznych i środków czystości.</w:t>
      </w:r>
    </w:p>
    <w:bookmarkEnd w:id="0"/>
    <w:p w14:paraId="69F57E2A" w14:textId="77777777" w:rsidR="007B2957" w:rsidRDefault="007B2957" w:rsidP="007B2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F5F49E" w14:textId="77777777" w:rsidR="007B2957" w:rsidRDefault="007B2957" w:rsidP="007B29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cenę łączną brutto w wysokości: ………………………….. zł</w:t>
      </w:r>
    </w:p>
    <w:p w14:paraId="3BB5FF54" w14:textId="77777777" w:rsidR="007B2957" w:rsidRDefault="007B2957" w:rsidP="007B29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słownie: ………………………………………..</w:t>
      </w:r>
    </w:p>
    <w:p w14:paraId="5011209E" w14:textId="77777777" w:rsidR="007B2957" w:rsidRDefault="007B2957" w:rsidP="007B295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 za poszczególne pozycje:</w:t>
      </w:r>
    </w:p>
    <w:p w14:paraId="761431A8" w14:textId="7FC1F549" w:rsidR="008B50C6" w:rsidRPr="00DE5B82" w:rsidRDefault="008B50C6" w:rsidP="00CF2BE0">
      <w:pPr>
        <w:tabs>
          <w:tab w:val="left" w:pos="0"/>
        </w:tabs>
        <w:spacing w:after="0" w:line="240" w:lineRule="auto"/>
        <w:rPr>
          <w:rFonts w:asciiTheme="majorHAnsi" w:eastAsia="Times New Roman" w:hAnsiTheme="majorHAnsi" w:cstheme="majorHAnsi"/>
          <w:b/>
          <w:sz w:val="16"/>
          <w:szCs w:val="16"/>
          <w:lang w:eastAsia="ar-SA"/>
        </w:rPr>
      </w:pPr>
    </w:p>
    <w:tbl>
      <w:tblPr>
        <w:tblStyle w:val="Tabela-Siatka"/>
        <w:tblW w:w="9067" w:type="dxa"/>
        <w:tblInd w:w="279" w:type="dxa"/>
        <w:tblLook w:val="04A0" w:firstRow="1" w:lastRow="0" w:firstColumn="1" w:lastColumn="0" w:noHBand="0" w:noVBand="1"/>
      </w:tblPr>
      <w:tblGrid>
        <w:gridCol w:w="391"/>
        <w:gridCol w:w="1312"/>
        <w:gridCol w:w="4082"/>
        <w:gridCol w:w="526"/>
        <w:gridCol w:w="1038"/>
        <w:gridCol w:w="1068"/>
        <w:gridCol w:w="650"/>
      </w:tblGrid>
      <w:tr w:rsidR="001F23DD" w:rsidRPr="00DE5B82" w14:paraId="31EFD425" w14:textId="28580588" w:rsidTr="00CE6AD6">
        <w:tc>
          <w:tcPr>
            <w:tcW w:w="540" w:type="dxa"/>
            <w:vAlign w:val="center"/>
          </w:tcPr>
          <w:p w14:paraId="072C1B74" w14:textId="69A16CC7" w:rsidR="001F23DD" w:rsidRPr="00DE5B82" w:rsidRDefault="00D83293" w:rsidP="001F23DD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l</w:t>
            </w:r>
            <w:r w:rsidR="001F23DD"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1327" w:type="dxa"/>
            <w:vAlign w:val="center"/>
          </w:tcPr>
          <w:p w14:paraId="4225F0FB" w14:textId="77777777" w:rsidR="001F23DD" w:rsidRPr="00DE5B82" w:rsidRDefault="001F23DD" w:rsidP="001F23DD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Rodzaj artykułu</w:t>
            </w:r>
          </w:p>
        </w:tc>
        <w:tc>
          <w:tcPr>
            <w:tcW w:w="3236" w:type="dxa"/>
          </w:tcPr>
          <w:p w14:paraId="35779712" w14:textId="77777777" w:rsidR="00CE6AD6" w:rsidRPr="00DE5B82" w:rsidRDefault="00CE6AD6" w:rsidP="001F23DD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449A9DBB" w14:textId="01159EBE" w:rsidR="001F23DD" w:rsidRPr="00DE5B82" w:rsidRDefault="001F23DD" w:rsidP="001F23DD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Opis artkułu</w:t>
            </w:r>
          </w:p>
        </w:tc>
        <w:tc>
          <w:tcPr>
            <w:tcW w:w="756" w:type="dxa"/>
            <w:vAlign w:val="center"/>
          </w:tcPr>
          <w:p w14:paraId="7AA1F2E2" w14:textId="77777777" w:rsidR="001F23DD" w:rsidRPr="00DE5B82" w:rsidRDefault="001F23DD" w:rsidP="001F23DD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025" w:type="dxa"/>
          </w:tcPr>
          <w:p w14:paraId="4C7D2DC3" w14:textId="26F1E1DC" w:rsidR="001F23DD" w:rsidRPr="00DE5B82" w:rsidRDefault="001F23DD" w:rsidP="001F23DD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329" w:type="dxa"/>
          </w:tcPr>
          <w:p w14:paraId="62177E8B" w14:textId="3537EF1F" w:rsidR="001F23DD" w:rsidRPr="00DE5B82" w:rsidRDefault="001F23DD" w:rsidP="001F23DD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854" w:type="dxa"/>
          </w:tcPr>
          <w:p w14:paraId="53D8F312" w14:textId="3D78E97B" w:rsidR="001F23DD" w:rsidRPr="00DE5B82" w:rsidRDefault="001F23DD" w:rsidP="001F23DD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Suma brutto</w:t>
            </w:r>
          </w:p>
        </w:tc>
      </w:tr>
      <w:tr w:rsidR="001F23DD" w:rsidRPr="00DE5B82" w14:paraId="5833CFCD" w14:textId="44F1CA03" w:rsidTr="00CE6AD6">
        <w:tc>
          <w:tcPr>
            <w:tcW w:w="540" w:type="dxa"/>
          </w:tcPr>
          <w:p w14:paraId="58AA55A6" w14:textId="77777777" w:rsidR="001F23DD" w:rsidRPr="00DE5B82" w:rsidRDefault="001F23DD" w:rsidP="001F23DD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7" w:type="dxa"/>
          </w:tcPr>
          <w:p w14:paraId="19A4A2B7" w14:textId="389185D8" w:rsidR="001F23DD" w:rsidRPr="00DE5B82" w:rsidRDefault="005C7CA0" w:rsidP="001F23DD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Krzesło składane</w:t>
            </w:r>
          </w:p>
        </w:tc>
        <w:tc>
          <w:tcPr>
            <w:tcW w:w="3236" w:type="dxa"/>
          </w:tcPr>
          <w:p w14:paraId="23EB3318" w14:textId="77777777" w:rsidR="001F23DD" w:rsidRPr="00DE5B82" w:rsidRDefault="005C7CA0" w:rsidP="001F23DD">
            <w:pPr>
              <w:spacing w:line="0" w:lineRule="atLeast"/>
              <w:rPr>
                <w:rFonts w:asciiTheme="majorHAnsi" w:hAnsiTheme="majorHAnsi" w:cstheme="majorHAnsi"/>
                <w:sz w:val="16"/>
                <w:szCs w:val="16"/>
              </w:rPr>
            </w:pP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>Krzesła składane, wykonane z rury okrągłej o śr. 22 mm, siedziska i oparcia zostały wykonane z profilowanej sklejki o gr. 8 mm, co zwiększa komfort użytkowania. Krzesła można przechowywać na specjalnych stojakach stanowiących osobną pozycję katalogową (F171108-0-08-08). • wym. 44,5 x 48,8 x 82,5 cm</w:t>
            </w:r>
          </w:p>
          <w:p w14:paraId="5C02FF0D" w14:textId="41CAA921" w:rsidR="009145AD" w:rsidRPr="00DE5B82" w:rsidRDefault="009145AD" w:rsidP="001F23DD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https://mojebambino.pl/975/Krzeslo-Tipi-rozm.-6-srebrne/F011197-6-08-08?c=22</w:t>
            </w:r>
          </w:p>
        </w:tc>
        <w:tc>
          <w:tcPr>
            <w:tcW w:w="756" w:type="dxa"/>
          </w:tcPr>
          <w:p w14:paraId="79FF74E1" w14:textId="425FC840" w:rsidR="001F23DD" w:rsidRPr="00DE5B82" w:rsidRDefault="001F23DD" w:rsidP="001F23DD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</w:t>
            </w:r>
            <w:r w:rsidR="005C7CA0"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6 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025" w:type="dxa"/>
          </w:tcPr>
          <w:p w14:paraId="46CFD105" w14:textId="34F1268A" w:rsidR="001F23DD" w:rsidRPr="00DE5B82" w:rsidRDefault="001F23DD" w:rsidP="001F23DD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</w:tcPr>
          <w:p w14:paraId="57B85559" w14:textId="77777777" w:rsidR="001F23DD" w:rsidRPr="00DE5B82" w:rsidRDefault="001F23DD" w:rsidP="001F23DD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</w:tcPr>
          <w:p w14:paraId="0ADFB214" w14:textId="77777777" w:rsidR="001F23DD" w:rsidRPr="00DE5B82" w:rsidRDefault="001F23DD" w:rsidP="001F23DD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C92700" w:rsidRPr="00DE5B82" w14:paraId="01AE3BB3" w14:textId="77777777" w:rsidTr="00CE6AD6">
        <w:trPr>
          <w:trHeight w:val="739"/>
        </w:trPr>
        <w:tc>
          <w:tcPr>
            <w:tcW w:w="540" w:type="dxa"/>
          </w:tcPr>
          <w:p w14:paraId="5F9283FE" w14:textId="460C1BC5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27" w:type="dxa"/>
          </w:tcPr>
          <w:p w14:paraId="12DE84F0" w14:textId="47ABB949" w:rsidR="00C92700" w:rsidRPr="00DE5B82" w:rsidRDefault="005C7CA0" w:rsidP="00C92700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Ekran projekcyjny na statywie </w:t>
            </w:r>
          </w:p>
        </w:tc>
        <w:tc>
          <w:tcPr>
            <w:tcW w:w="3236" w:type="dxa"/>
          </w:tcPr>
          <w:p w14:paraId="38093711" w14:textId="2C67E8CB" w:rsidR="005C7CA0" w:rsidRPr="00DE5B82" w:rsidRDefault="00C92700" w:rsidP="005C7CA0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5C7CA0"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 xml:space="preserve">Przenośny ekran ręcznie zwijany na statywie z trójnogiem. Posiada metalową obudowę w kolorze czarnym oraz mechanizm zwijający z napędem sprężynowym. Na ekranie znajduje się ramka w kolorze czarnym o szerokości 3 cm. • format 1:1 </w:t>
            </w:r>
          </w:p>
          <w:p w14:paraId="54925088" w14:textId="77777777" w:rsidR="005C7CA0" w:rsidRPr="00DE5B82" w:rsidRDefault="005C7CA0" w:rsidP="005C7CA0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W przypadku urządzeń multimedialnych i elektronicznych oraz produktów wymagających legalizacji, dokumenty bezpieczeństwa (certyfikaty, deklaracje zgodności CE, potwierdzenia legalizacji) dołączane są przez producenta bezpośrednio do produktu. Dokumentu należy spodziewać się w załączonych kartach gwarancyjnych, instrukcjach etc.</w:t>
            </w:r>
          </w:p>
          <w:p w14:paraId="11DDCF0D" w14:textId="77777777" w:rsidR="00C92700" w:rsidRPr="00DE5B82" w:rsidRDefault="005C7CA0" w:rsidP="00C92700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E5B8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Wymiary:</w:t>
            </w:r>
          </w:p>
          <w:p w14:paraId="3D1D3EEC" w14:textId="77777777" w:rsidR="005C7CA0" w:rsidRPr="00DE5B82" w:rsidRDefault="005C7CA0" w:rsidP="00C92700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• wym. 177 x 177 cm 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 xml:space="preserve">• przekątna 249 cm (98") 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wys. max. 256 cm</w:t>
            </w:r>
          </w:p>
          <w:p w14:paraId="7D9EA09C" w14:textId="76C096C3" w:rsidR="009145AD" w:rsidRPr="00DE5B82" w:rsidRDefault="009145AD" w:rsidP="00C92700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E5B8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https://mojebambino.pl/15297/Ekran-projekcyjny-na-statywie-175-x-175-cm/157007?c=22</w:t>
            </w:r>
          </w:p>
        </w:tc>
        <w:tc>
          <w:tcPr>
            <w:tcW w:w="756" w:type="dxa"/>
          </w:tcPr>
          <w:p w14:paraId="49846E11" w14:textId="4D8A1DDD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 szt</w:t>
            </w:r>
          </w:p>
        </w:tc>
        <w:tc>
          <w:tcPr>
            <w:tcW w:w="1025" w:type="dxa"/>
          </w:tcPr>
          <w:p w14:paraId="787F6381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</w:tcPr>
          <w:p w14:paraId="4A194A31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</w:tcPr>
          <w:p w14:paraId="47401D3B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C92700" w:rsidRPr="00DE5B82" w14:paraId="262AF551" w14:textId="77777777" w:rsidTr="00CE6AD6">
        <w:trPr>
          <w:trHeight w:val="739"/>
        </w:trPr>
        <w:tc>
          <w:tcPr>
            <w:tcW w:w="540" w:type="dxa"/>
          </w:tcPr>
          <w:p w14:paraId="5BA5C4E2" w14:textId="5AC87DE5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7" w:type="dxa"/>
          </w:tcPr>
          <w:p w14:paraId="017EF550" w14:textId="4C8BF003" w:rsidR="00C92700" w:rsidRPr="00DE5B82" w:rsidRDefault="005C7CA0" w:rsidP="00C92700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Radioodtwarzacz</w:t>
            </w:r>
          </w:p>
        </w:tc>
        <w:tc>
          <w:tcPr>
            <w:tcW w:w="3236" w:type="dxa"/>
          </w:tcPr>
          <w:p w14:paraId="484E6BE4" w14:textId="478195EE" w:rsidR="003F7C48" w:rsidRPr="00DE5B82" w:rsidRDefault="005C7CA0" w:rsidP="003F7C4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 xml:space="preserve">Radioodtwarzacz przenośny  to najbardziej zaawansowany model w ofercie </w:t>
            </w:r>
            <w:r w:rsidR="00217176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>marki Blaupunkt.</w:t>
            </w:r>
            <w:r w:rsidR="00217176">
              <w:rPr>
                <w:rFonts w:asciiTheme="majorHAnsi" w:hAnsiTheme="majorHAnsi" w:cstheme="majorHAnsi"/>
                <w:sz w:val="16"/>
                <w:szCs w:val="16"/>
              </w:rPr>
              <w:t>lub równoważny/.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 xml:space="preserve"> Zapewnia wysokiej jakości dźwięk, dzięki mocnemu wzmacniaczowi i korekcji dźwięku oraz niezwykłą 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funkcjonalność w zakresie odtwarzania muzyki z wielu różnych źródeł. 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Model posiada wbudowany moduł Bluetooth, który pozwala na połączenie z wszelkiego rodzaju urządzeniami przenośnymi, kompatybilnymi z tą nowoczesną technologią. Zarówno utwory zgromadzone w pamięci tego typu urządzeń, jak i muzyka z serwisów streamingowych, czy rozgłośni internetowych, zabrzmi zdecydowanie lepiej, niż w przypadku odsłuchu za pomocą fabrycznych głośników. Dostępny napęd CD daje użytkownikowi możliwość odsłuchu klasycznych płyt CD-Audio oraz ulubionych plików muzycznych MP3 zapisanych na płytach CD-R. </w:t>
            </w:r>
            <w:r w:rsidR="003F7C48" w:rsidRPr="00DE5B82">
              <w:rPr>
                <w:rFonts w:asciiTheme="majorHAnsi" w:hAnsiTheme="majorHAnsi" w:cstheme="majorHAnsi"/>
                <w:sz w:val="16"/>
                <w:szCs w:val="16"/>
              </w:rPr>
              <w:t>Urządzenie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 xml:space="preserve"> posiada również gniazdo USB/SD do podłączenia wszelkich nośników z zapisanymi plikami MP3 lub odsłuchu muzyki z kart o pojemności do 32GB pojemności. Gniazdo AUX umożliwia podłączenie różnych innych urządzeń, które posiadają analogowe wyjście dźwięku. Dodatkowo model posiada wbudowane radio FM z możliwością zaprogramowania do 40 ulubionych stacji radiowych.</w:t>
            </w:r>
          </w:p>
          <w:p w14:paraId="0A079004" w14:textId="5DD2419D" w:rsidR="00C92700" w:rsidRPr="00DE5B82" w:rsidRDefault="005C7CA0" w:rsidP="003F7C4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SPECYFIKACJA TECHNICZNA: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Odtwarzacz CD z odczytem plików MP3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Radio FM z pamięcią 40 stacji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Bluetooth do bezprzewodowego odtwarzania muzyki ze smartfonów i tabletów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Wejście USB/SD do odtwarzania muzyki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Moc wyjściowa: 2 x 6 Watt RMS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Teleskopowa antena radiowa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Zegar z alarmem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Wyświetlacz LCD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Wejście audio mini-jack 3,5mm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Wyjście słuchawkowe minijack 3,5mm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Zasilanie bateryjne: 6×1.5V / R14 (zestaw nie zawiera baterii)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Zasilanie sieciowe: AC 230V~50Hz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Wymiary: 390 (szer.) x 138 (wys.) x 228 (gł.)mm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>Waga: 1,96 kg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produkt wymaga baterii (nie ma w zestawie) </w:t>
            </w:r>
          </w:p>
          <w:p w14:paraId="7E959E0E" w14:textId="4D39E2E0" w:rsidR="009145AD" w:rsidRPr="00DE5B82" w:rsidRDefault="009145AD" w:rsidP="003F7C48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E5B82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https://mojebambino.pl/1117075/Radioodtwarzacz/085217</w:t>
            </w:r>
          </w:p>
        </w:tc>
        <w:tc>
          <w:tcPr>
            <w:tcW w:w="756" w:type="dxa"/>
          </w:tcPr>
          <w:p w14:paraId="4CDD6E6E" w14:textId="2C9309A7" w:rsidR="00C92700" w:rsidRPr="00DE5B82" w:rsidRDefault="003F7C48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lastRenderedPageBreak/>
              <w:t>3</w:t>
            </w:r>
            <w:r w:rsidR="00C92700"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szt</w:t>
            </w:r>
          </w:p>
        </w:tc>
        <w:tc>
          <w:tcPr>
            <w:tcW w:w="1025" w:type="dxa"/>
          </w:tcPr>
          <w:p w14:paraId="65E25431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</w:tcPr>
          <w:p w14:paraId="36C4BAA9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</w:tcPr>
          <w:p w14:paraId="3439BD96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C92700" w:rsidRPr="00DE5B82" w14:paraId="4A47DF80" w14:textId="42BF6CB4" w:rsidTr="009145AD">
        <w:trPr>
          <w:trHeight w:val="6368"/>
        </w:trPr>
        <w:tc>
          <w:tcPr>
            <w:tcW w:w="540" w:type="dxa"/>
          </w:tcPr>
          <w:p w14:paraId="56B7D33F" w14:textId="0EBDD51C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7" w:type="dxa"/>
          </w:tcPr>
          <w:p w14:paraId="7EA37859" w14:textId="29F72C33" w:rsidR="00C92700" w:rsidRPr="00DE5B82" w:rsidRDefault="003F7C48" w:rsidP="00C92700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Projektor multimedialny</w:t>
            </w:r>
          </w:p>
        </w:tc>
        <w:tc>
          <w:tcPr>
            <w:tcW w:w="3236" w:type="dxa"/>
          </w:tcPr>
          <w:p w14:paraId="1CE93747" w14:textId="77777777" w:rsidR="009145AD" w:rsidRPr="00DE5B82" w:rsidRDefault="003F7C48" w:rsidP="009145AD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Projektor multimedialny dzięki zastosowaniu technologii 3LCD wyświetlane materiały są do trzech razy jaśniejsze niż w przypadku konkurencyjnych produktów. Współczynnik kontrastu o wartości 15 000:1 zapewnia żywe kolory, wyraziste cienie i głębokie czernie.</w:t>
            </w:r>
          </w:p>
          <w:p w14:paraId="15FA8F87" w14:textId="2B23F135" w:rsidR="00C92700" w:rsidRPr="00DE5B82" w:rsidRDefault="003F7C48" w:rsidP="009145AD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Kluczowe cechy: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Jasny obraz niezależnie od oświetlenia.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Przenośny i łatwy do przygotowania.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</w:r>
            <w:r w:rsidRPr="00DE5B82">
              <w:rPr>
                <w:rFonts w:asciiTheme="majorHAnsi" w:eastAsia="Times New Roman" w:hAnsiTheme="majorHAnsi" w:cstheme="majorHAnsi"/>
                <w:b/>
                <w:bCs/>
                <w:sz w:val="16"/>
                <w:szCs w:val="16"/>
                <w:lang w:eastAsia="pl-PL"/>
              </w:rPr>
              <w:t>Specyfikacja: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Technologia 3LCD.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Natężenie światła barwnego 3.300 lumen - 2.050 lumen (tryb ekonomiczny).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Natężenie światła białego 3.300 lumen - 2.050 lumen (tryb ekonomiczny).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Stosunek kontrastu 15.000:1.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Lampa UHE, 210 W, 6.000 h Żywotność, 10.000 h Żywotność (w trybie oszczędnym). W zestawie: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Urządzenie podstawowe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Kabel zasilający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Pilot z bateriami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Kabel VGA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Instrukcja obsługi(CD)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Rozdzielczość WXGA, 1280 x 800.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Współczynnik proporcji obrazu 16:10.</w:t>
            </w: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br/>
              <w:t>• Rozmiar projekcji 33 cale - 320 cali.Projektor multimedialny wymaga baterii (są w zestawie)W przypadku urządzeń multimedialnych i elektronicznych oraz produktów wymagających legalizacji, dokumenty bezpieczeństwa (certyfikaty, deklaracje zgodności CE, potwierdzenia legalizacji) dołączane są przez producenta bezpośrednio do produktu. Dokumentu należy spodziewać się w załączonych kartach gwarancyjnych, instrukcjach etc.</w:t>
            </w:r>
            <w:r w:rsidR="009145AD" w:rsidRPr="00DE5B8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hyperlink r:id="rId8" w:history="1">
              <w:r w:rsidR="009145AD" w:rsidRPr="00DE5B82">
                <w:rPr>
                  <w:rStyle w:val="Hipercze"/>
                  <w:rFonts w:asciiTheme="majorHAnsi" w:eastAsia="Times New Roman" w:hAnsiTheme="majorHAnsi" w:cstheme="majorHAnsi"/>
                  <w:color w:val="auto"/>
                  <w:sz w:val="16"/>
                  <w:szCs w:val="16"/>
                  <w:u w:val="none"/>
                  <w:lang w:eastAsia="pl-PL"/>
                </w:rPr>
                <w:t>https://mojebambino.pl/7291/Projektor-multimedialny-Epson-EB-W05/047044?c=22</w:t>
              </w:r>
            </w:hyperlink>
          </w:p>
        </w:tc>
        <w:tc>
          <w:tcPr>
            <w:tcW w:w="756" w:type="dxa"/>
          </w:tcPr>
          <w:p w14:paraId="4860F29A" w14:textId="7E8A9C40" w:rsidR="00C92700" w:rsidRPr="00DE5B82" w:rsidRDefault="003F7C48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1</w:t>
            </w:r>
            <w:r w:rsidR="00C92700"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szt</w:t>
            </w:r>
          </w:p>
        </w:tc>
        <w:tc>
          <w:tcPr>
            <w:tcW w:w="1025" w:type="dxa"/>
          </w:tcPr>
          <w:p w14:paraId="686476CA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</w:tcPr>
          <w:p w14:paraId="3AC4D90B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</w:tcPr>
          <w:p w14:paraId="44B9FB26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C92700" w:rsidRPr="00DE5B82" w14:paraId="7FDF52AA" w14:textId="77777777" w:rsidTr="00CE6AD6">
        <w:trPr>
          <w:trHeight w:val="739"/>
        </w:trPr>
        <w:tc>
          <w:tcPr>
            <w:tcW w:w="540" w:type="dxa"/>
          </w:tcPr>
          <w:p w14:paraId="0FFCFEF8" w14:textId="17ED1076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27" w:type="dxa"/>
          </w:tcPr>
          <w:p w14:paraId="4BECB3EE" w14:textId="77777777" w:rsidR="00186F02" w:rsidRPr="00DE5B82" w:rsidRDefault="00186F02" w:rsidP="00186F02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Theme="majorHAnsi" w:hAnsiTheme="majorHAnsi" w:cstheme="majorHAnsi"/>
                <w:sz w:val="16"/>
                <w:szCs w:val="16"/>
                <w:u w:val="none"/>
              </w:rPr>
            </w:pPr>
            <w:r w:rsidRPr="00DE5B82">
              <w:rPr>
                <w:rFonts w:asciiTheme="majorHAnsi" w:hAnsiTheme="majorHAnsi" w:cstheme="majorHAnsi"/>
                <w:sz w:val="16"/>
                <w:szCs w:val="16"/>
                <w:u w:val="none"/>
              </w:rPr>
              <w:t xml:space="preserve">Szafa ubraniowa </w:t>
            </w:r>
          </w:p>
          <w:p w14:paraId="77CE3014" w14:textId="44D574C0" w:rsidR="00C92700" w:rsidRPr="00DE5B82" w:rsidRDefault="00C92700" w:rsidP="00C92700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3C17741D" w14:textId="02CF9AF6" w:rsidR="00C92700" w:rsidRPr="00DE5B82" w:rsidRDefault="003F7C48" w:rsidP="00C92700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>Pojemna szafa z przegrodą pośrodku, półką w górnej i dolnej części oraz</w:t>
            </w:r>
            <w:r w:rsidR="00186F02" w:rsidRPr="00DE5B8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217176">
              <w:rPr>
                <w:rFonts w:asciiTheme="majorHAnsi" w:hAnsiTheme="majorHAnsi" w:cstheme="majorHAnsi"/>
                <w:sz w:val="16"/>
                <w:szCs w:val="16"/>
              </w:rPr>
              <w:t xml:space="preserve"> drążkiem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 xml:space="preserve"> na wieszaki. </w:t>
            </w:r>
            <w:r w:rsidR="00186F02" w:rsidRPr="00DE5B82">
              <w:rPr>
                <w:rFonts w:asciiTheme="majorHAnsi" w:hAnsiTheme="majorHAnsi" w:cstheme="majorHAnsi"/>
                <w:sz w:val="16"/>
                <w:szCs w:val="16"/>
              </w:rPr>
              <w:t xml:space="preserve"> Zamykana na klucz.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• wym. </w:t>
            </w:r>
            <w:r w:rsidR="00186F02" w:rsidRPr="00DE5B82">
              <w:rPr>
                <w:rFonts w:asciiTheme="majorHAnsi" w:hAnsiTheme="majorHAnsi" w:cstheme="majorHAnsi"/>
                <w:sz w:val="16"/>
                <w:szCs w:val="16"/>
              </w:rPr>
              <w:t>100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 xml:space="preserve"> x </w:t>
            </w:r>
            <w:r w:rsidR="00186F02" w:rsidRPr="00DE5B82">
              <w:rPr>
                <w:rFonts w:asciiTheme="majorHAnsi" w:hAnsiTheme="majorHAnsi" w:cstheme="majorHAnsi"/>
                <w:sz w:val="16"/>
                <w:szCs w:val="16"/>
              </w:rPr>
              <w:t>42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 xml:space="preserve"> x </w:t>
            </w:r>
            <w:r w:rsidR="00186F02" w:rsidRPr="00DE5B82">
              <w:rPr>
                <w:rFonts w:asciiTheme="majorHAnsi" w:hAnsiTheme="majorHAnsi" w:cstheme="majorHAnsi"/>
                <w:sz w:val="16"/>
                <w:szCs w:val="16"/>
              </w:rPr>
              <w:t>18</w:t>
            </w:r>
            <w:r w:rsidR="00217176"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 xml:space="preserve"> cm </w:t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DE5B82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Meble wykonane z trudnopalnej płyty laminowanej o gr. 18 mm, w tonacji klonu.</w:t>
            </w:r>
          </w:p>
        </w:tc>
        <w:tc>
          <w:tcPr>
            <w:tcW w:w="756" w:type="dxa"/>
          </w:tcPr>
          <w:p w14:paraId="6ACE5852" w14:textId="6A5EF1B5" w:rsidR="00C92700" w:rsidRPr="00DE5B82" w:rsidRDefault="00186F02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lastRenderedPageBreak/>
              <w:t>1</w:t>
            </w:r>
            <w:r w:rsidR="00C92700"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szt</w:t>
            </w:r>
          </w:p>
        </w:tc>
        <w:tc>
          <w:tcPr>
            <w:tcW w:w="1025" w:type="dxa"/>
          </w:tcPr>
          <w:p w14:paraId="091F2F30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</w:tcPr>
          <w:p w14:paraId="0C61FF69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</w:tcPr>
          <w:p w14:paraId="269010C0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C92700" w:rsidRPr="00DE5B82" w14:paraId="5C788F49" w14:textId="77777777" w:rsidTr="00CE6AD6">
        <w:trPr>
          <w:trHeight w:val="739"/>
        </w:trPr>
        <w:tc>
          <w:tcPr>
            <w:tcW w:w="540" w:type="dxa"/>
          </w:tcPr>
          <w:p w14:paraId="02EED7E3" w14:textId="7C9D3616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7" w:type="dxa"/>
          </w:tcPr>
          <w:p w14:paraId="2E8987D1" w14:textId="2C16FF69" w:rsidR="00C92700" w:rsidRPr="00DE5B82" w:rsidRDefault="009D340F" w:rsidP="00C92700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Szafka na dokumenty</w:t>
            </w:r>
            <w:r w:rsidR="00BF020E"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stojąca</w:t>
            </w:r>
          </w:p>
          <w:p w14:paraId="1FDCBF29" w14:textId="7604BB12" w:rsidR="00C92700" w:rsidRPr="00DE5B82" w:rsidRDefault="00C92700" w:rsidP="00C92700">
            <w:pPr>
              <w:spacing w:line="0" w:lineRule="atLeast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3236" w:type="dxa"/>
          </w:tcPr>
          <w:p w14:paraId="63F5634F" w14:textId="77777777" w:rsidR="00217176" w:rsidRDefault="00CE6AD6" w:rsidP="00C927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 xml:space="preserve">Szafka o wymiarach 92 x 45 x 94 cm. Posiada 3 wnęki. Typ: wolnostojący. Konstrukcja wykonana z płyty wiórowej w kolorze brzoza o grubości 18 mm. Mebel osadzony na nóżkach. Szafka posiada 2 półki wykonane z płyty wiórowej o grubości 18 mm. </w:t>
            </w:r>
          </w:p>
          <w:p w14:paraId="7C8BD439" w14:textId="0BB6194D" w:rsidR="00C92700" w:rsidRPr="00DE5B82" w:rsidRDefault="00CE6AD6" w:rsidP="00C927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>2 drzwi w rozmiarze: 43,7 x 80 cm wykonane z płyty wiórowej w kolorze szarym o grubości 18 mm. Powierzchnia gładka. Uchwyt wykonany z szarego tworzywa sztucznego. 4 nogi w kolorze beżowym i rozmiarze 7 x 10 mm. Możliwość dokupienia dodatkowego wyposażenia: kółka.</w:t>
            </w:r>
          </w:p>
          <w:p w14:paraId="729E5B5D" w14:textId="7565D09D" w:rsidR="00CE6AD6" w:rsidRPr="00DE5B82" w:rsidRDefault="00CE6AD6" w:rsidP="00C927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E5B82">
              <w:rPr>
                <w:rFonts w:asciiTheme="majorHAnsi" w:hAnsiTheme="majorHAnsi" w:cstheme="majorHAnsi"/>
                <w:sz w:val="16"/>
                <w:szCs w:val="16"/>
              </w:rPr>
              <w:t>https://sklep.nowaszkola.com/duza-szafka-stojaca-z-para-drzwi-szarych-seria-fresh.html</w:t>
            </w:r>
          </w:p>
        </w:tc>
        <w:tc>
          <w:tcPr>
            <w:tcW w:w="756" w:type="dxa"/>
          </w:tcPr>
          <w:p w14:paraId="4023FCF7" w14:textId="19256CD3" w:rsidR="00C92700" w:rsidRPr="00DE5B82" w:rsidRDefault="00186F02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1 </w:t>
            </w:r>
            <w:r w:rsidR="00C92700" w:rsidRPr="00DE5B82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1025" w:type="dxa"/>
          </w:tcPr>
          <w:p w14:paraId="3FAC6513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329" w:type="dxa"/>
          </w:tcPr>
          <w:p w14:paraId="53AE5F78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854" w:type="dxa"/>
          </w:tcPr>
          <w:p w14:paraId="63916911" w14:textId="77777777" w:rsidR="00C92700" w:rsidRPr="00DE5B82" w:rsidRDefault="00C92700" w:rsidP="00C92700">
            <w:pPr>
              <w:spacing w:line="0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</w:tbl>
    <w:p w14:paraId="715D0D5B" w14:textId="77777777" w:rsidR="00D83293" w:rsidRDefault="00D83293" w:rsidP="003918F5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14:paraId="77B710F1" w14:textId="21735DDA" w:rsidR="00157884" w:rsidRPr="00DE5B82" w:rsidRDefault="008B50C6" w:rsidP="003918F5">
      <w:pPr>
        <w:spacing w:after="0" w:line="0" w:lineRule="atLeast"/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</w:pPr>
      <w:r w:rsidRPr="00DE5B82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Ofertę należy złożyć formie pisemnej na wzorze formularz który jest w załączniku. Miejsce i Termin składania ofert ofertę należy przesłać pocztą, lub złożyć osobiście w żłobku Publicznym w Milanówku ul. Warszawska 18alub przesłać pocztą elektroniczną na adres </w:t>
      </w:r>
      <w:hyperlink r:id="rId9" w:history="1">
        <w:r w:rsidRPr="00DE5B82">
          <w:rPr>
            <w:rStyle w:val="Hipercze"/>
            <w:rFonts w:asciiTheme="majorHAnsi" w:eastAsia="Times New Roman" w:hAnsiTheme="majorHAnsi" w:cstheme="majorHAnsi"/>
            <w:bCs/>
            <w:sz w:val="16"/>
            <w:szCs w:val="16"/>
            <w:lang w:eastAsia="pl-PL"/>
          </w:rPr>
          <w:t>sekretariat@zlobek.milanówek.pl</w:t>
        </w:r>
      </w:hyperlink>
      <w:r w:rsidRPr="00DE5B82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do dnia</w:t>
      </w:r>
      <w:r w:rsidR="00266B96" w:rsidRPr="00DE5B82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="005C7CA0" w:rsidRPr="00DE5B82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1</w:t>
      </w:r>
      <w:r w:rsidR="00217176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3</w:t>
      </w:r>
      <w:r w:rsidRPr="00DE5B82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.</w:t>
      </w:r>
      <w:r w:rsidR="00266B96" w:rsidRPr="00DE5B82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12</w:t>
      </w:r>
      <w:r w:rsidRPr="00DE5B82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.202</w:t>
      </w:r>
      <w:r w:rsidR="005C7CA0" w:rsidRPr="00DE5B82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2</w:t>
      </w:r>
      <w:r w:rsidRPr="00DE5B82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do godziny 1</w:t>
      </w:r>
      <w:r w:rsidR="005C7CA0" w:rsidRPr="00DE5B82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2</w:t>
      </w:r>
      <w:r w:rsidRPr="00DE5B82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:00</w:t>
      </w:r>
      <w:r w:rsidR="00D83293" w:rsidRPr="00DE5B82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.</w:t>
      </w:r>
    </w:p>
    <w:p w14:paraId="4CCCC879" w14:textId="77777777" w:rsidR="00D83293" w:rsidRPr="00DE5B82" w:rsidRDefault="00D83293" w:rsidP="003918F5">
      <w:pPr>
        <w:spacing w:after="0" w:line="0" w:lineRule="atLeast"/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</w:pPr>
    </w:p>
    <w:p w14:paraId="0017A3EA" w14:textId="77777777" w:rsidR="00736D53" w:rsidRPr="00DE5B82" w:rsidRDefault="00736D53" w:rsidP="00736D53">
      <w:pPr>
        <w:pStyle w:val="text"/>
        <w:snapToGrid/>
        <w:spacing w:before="0" w:line="240" w:lineRule="auto"/>
        <w:ind w:left="6237" w:hanging="2637"/>
        <w:jc w:val="center"/>
        <w:rPr>
          <w:rFonts w:asciiTheme="majorHAnsi" w:hAnsiTheme="majorHAnsi" w:cstheme="majorHAnsi"/>
          <w:sz w:val="16"/>
          <w:szCs w:val="16"/>
          <w:lang w:val="pl-PL"/>
        </w:rPr>
      </w:pPr>
      <w:r w:rsidRPr="00DE5B82">
        <w:rPr>
          <w:rFonts w:asciiTheme="majorHAnsi" w:hAnsiTheme="majorHAnsi" w:cstheme="majorHAnsi"/>
          <w:sz w:val="16"/>
          <w:szCs w:val="16"/>
          <w:lang w:val="pl-PL"/>
        </w:rPr>
        <w:t>……………………………………………………</w:t>
      </w:r>
    </w:p>
    <w:p w14:paraId="25F7EFB9" w14:textId="3F09A730" w:rsidR="00736D53" w:rsidRPr="00DE5B82" w:rsidRDefault="00736D53" w:rsidP="00736D53">
      <w:pPr>
        <w:spacing w:line="240" w:lineRule="auto"/>
        <w:ind w:left="2832" w:firstLine="708"/>
        <w:jc w:val="center"/>
        <w:rPr>
          <w:rFonts w:asciiTheme="majorHAnsi" w:hAnsiTheme="majorHAnsi" w:cstheme="majorHAnsi"/>
          <w:sz w:val="16"/>
          <w:szCs w:val="16"/>
        </w:rPr>
      </w:pPr>
      <w:r w:rsidRPr="00DE5B82">
        <w:rPr>
          <w:rFonts w:asciiTheme="majorHAnsi" w:hAnsiTheme="majorHAnsi" w:cstheme="majorHAnsi"/>
          <w:sz w:val="16"/>
          <w:szCs w:val="16"/>
        </w:rPr>
        <w:t>(pieczęć i podpis/y upoważnionego/ych</w:t>
      </w:r>
    </w:p>
    <w:p w14:paraId="78151454" w14:textId="21C812CA" w:rsidR="00736D53" w:rsidRPr="00DE5B82" w:rsidRDefault="00736D53" w:rsidP="006C29EE">
      <w:pPr>
        <w:spacing w:line="240" w:lineRule="auto"/>
        <w:ind w:left="2832" w:firstLine="708"/>
        <w:jc w:val="center"/>
        <w:rPr>
          <w:rFonts w:asciiTheme="majorHAnsi" w:hAnsiTheme="majorHAnsi" w:cstheme="majorHAnsi"/>
          <w:sz w:val="16"/>
          <w:szCs w:val="16"/>
        </w:rPr>
      </w:pPr>
      <w:r w:rsidRPr="00DE5B82">
        <w:rPr>
          <w:rFonts w:asciiTheme="majorHAnsi" w:hAnsiTheme="majorHAnsi" w:cstheme="majorHAnsi"/>
          <w:sz w:val="16"/>
          <w:szCs w:val="16"/>
        </w:rPr>
        <w:t xml:space="preserve"> przedstawiciela/i Wykonawcy)</w:t>
      </w:r>
    </w:p>
    <w:sectPr w:rsidR="00736D53" w:rsidRPr="00DE5B82" w:rsidSect="00CE6AD6">
      <w:pgSz w:w="11906" w:h="16838"/>
      <w:pgMar w:top="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A543" w14:textId="77777777" w:rsidR="00481523" w:rsidRDefault="00481523" w:rsidP="00311284">
      <w:pPr>
        <w:spacing w:after="0" w:line="240" w:lineRule="auto"/>
      </w:pPr>
      <w:r>
        <w:separator/>
      </w:r>
    </w:p>
  </w:endnote>
  <w:endnote w:type="continuationSeparator" w:id="0">
    <w:p w14:paraId="0A213572" w14:textId="77777777" w:rsidR="00481523" w:rsidRDefault="00481523" w:rsidP="0031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6D48" w14:textId="77777777" w:rsidR="00481523" w:rsidRDefault="00481523" w:rsidP="00311284">
      <w:pPr>
        <w:spacing w:after="0" w:line="240" w:lineRule="auto"/>
      </w:pPr>
      <w:r>
        <w:separator/>
      </w:r>
    </w:p>
  </w:footnote>
  <w:footnote w:type="continuationSeparator" w:id="0">
    <w:p w14:paraId="3D33BB4F" w14:textId="77777777" w:rsidR="00481523" w:rsidRDefault="00481523" w:rsidP="0031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hybridMultilevel"/>
    <w:tmpl w:val="628C895C"/>
    <w:lvl w:ilvl="0" w:tplc="FFFFFFFF">
      <w:start w:val="1"/>
      <w:numFmt w:val="decimal"/>
      <w:pStyle w:val="Nagwek1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EE"/>
    <w:rsid w:val="000037B2"/>
    <w:rsid w:val="0001395D"/>
    <w:rsid w:val="0005406E"/>
    <w:rsid w:val="00067A6D"/>
    <w:rsid w:val="00070F5C"/>
    <w:rsid w:val="00072BEB"/>
    <w:rsid w:val="000E6C40"/>
    <w:rsid w:val="001158EE"/>
    <w:rsid w:val="001169AC"/>
    <w:rsid w:val="00157884"/>
    <w:rsid w:val="0016097C"/>
    <w:rsid w:val="00161109"/>
    <w:rsid w:val="001659AF"/>
    <w:rsid w:val="00171B85"/>
    <w:rsid w:val="00186F02"/>
    <w:rsid w:val="001A3BE4"/>
    <w:rsid w:val="001C04A2"/>
    <w:rsid w:val="001F23DD"/>
    <w:rsid w:val="001F43F4"/>
    <w:rsid w:val="001F7B0F"/>
    <w:rsid w:val="002165C7"/>
    <w:rsid w:val="00217176"/>
    <w:rsid w:val="00237B25"/>
    <w:rsid w:val="00242307"/>
    <w:rsid w:val="00266B96"/>
    <w:rsid w:val="0026709B"/>
    <w:rsid w:val="002C4C5C"/>
    <w:rsid w:val="00311284"/>
    <w:rsid w:val="00341630"/>
    <w:rsid w:val="00353B3F"/>
    <w:rsid w:val="003918F5"/>
    <w:rsid w:val="003F01EB"/>
    <w:rsid w:val="003F7C48"/>
    <w:rsid w:val="004010BA"/>
    <w:rsid w:val="00446EF0"/>
    <w:rsid w:val="00481523"/>
    <w:rsid w:val="004921FD"/>
    <w:rsid w:val="004C6248"/>
    <w:rsid w:val="004F2945"/>
    <w:rsid w:val="005C7CA0"/>
    <w:rsid w:val="005D34EC"/>
    <w:rsid w:val="005E30F6"/>
    <w:rsid w:val="00613009"/>
    <w:rsid w:val="006162B0"/>
    <w:rsid w:val="006666E5"/>
    <w:rsid w:val="006B4653"/>
    <w:rsid w:val="006C29EE"/>
    <w:rsid w:val="006E31B9"/>
    <w:rsid w:val="006F7A3E"/>
    <w:rsid w:val="00736D53"/>
    <w:rsid w:val="0077747E"/>
    <w:rsid w:val="007B2957"/>
    <w:rsid w:val="007D32CF"/>
    <w:rsid w:val="007E4812"/>
    <w:rsid w:val="007E7E79"/>
    <w:rsid w:val="00804B29"/>
    <w:rsid w:val="008357D8"/>
    <w:rsid w:val="00855B00"/>
    <w:rsid w:val="008567A3"/>
    <w:rsid w:val="008A4434"/>
    <w:rsid w:val="008B4414"/>
    <w:rsid w:val="008B50C6"/>
    <w:rsid w:val="008C2E36"/>
    <w:rsid w:val="008D5A45"/>
    <w:rsid w:val="00902FAE"/>
    <w:rsid w:val="009145AD"/>
    <w:rsid w:val="009212C0"/>
    <w:rsid w:val="00952ED6"/>
    <w:rsid w:val="00962112"/>
    <w:rsid w:val="00990D15"/>
    <w:rsid w:val="009A379F"/>
    <w:rsid w:val="009B1407"/>
    <w:rsid w:val="009C0C7B"/>
    <w:rsid w:val="009D340F"/>
    <w:rsid w:val="00A36672"/>
    <w:rsid w:val="00A54FAD"/>
    <w:rsid w:val="00A635D6"/>
    <w:rsid w:val="00A730DF"/>
    <w:rsid w:val="00A76AF8"/>
    <w:rsid w:val="00AA54D5"/>
    <w:rsid w:val="00AD5F20"/>
    <w:rsid w:val="00B02690"/>
    <w:rsid w:val="00B4199F"/>
    <w:rsid w:val="00B56A46"/>
    <w:rsid w:val="00B57F3E"/>
    <w:rsid w:val="00B64069"/>
    <w:rsid w:val="00B9478C"/>
    <w:rsid w:val="00BF020E"/>
    <w:rsid w:val="00C202B7"/>
    <w:rsid w:val="00C25272"/>
    <w:rsid w:val="00C41A69"/>
    <w:rsid w:val="00C557BE"/>
    <w:rsid w:val="00C63EB8"/>
    <w:rsid w:val="00C6524A"/>
    <w:rsid w:val="00C70F4A"/>
    <w:rsid w:val="00C92700"/>
    <w:rsid w:val="00CE6AD6"/>
    <w:rsid w:val="00CF2BE0"/>
    <w:rsid w:val="00CF6D55"/>
    <w:rsid w:val="00D26A80"/>
    <w:rsid w:val="00D518CA"/>
    <w:rsid w:val="00D759DA"/>
    <w:rsid w:val="00D83293"/>
    <w:rsid w:val="00DA1370"/>
    <w:rsid w:val="00DB5CD6"/>
    <w:rsid w:val="00DE5B82"/>
    <w:rsid w:val="00DF1ADF"/>
    <w:rsid w:val="00E254AC"/>
    <w:rsid w:val="00E7781D"/>
    <w:rsid w:val="00E8657D"/>
    <w:rsid w:val="00E9437B"/>
    <w:rsid w:val="00EB3C79"/>
    <w:rsid w:val="00F4579D"/>
    <w:rsid w:val="00F471EE"/>
    <w:rsid w:val="00F57952"/>
    <w:rsid w:val="00FC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E308F"/>
  <w15:docId w15:val="{20EB4D43-7D06-4CFC-B8BC-52A67FAF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284"/>
  </w:style>
  <w:style w:type="paragraph" w:styleId="Nagwek1">
    <w:name w:val="heading 1"/>
    <w:basedOn w:val="Normalny"/>
    <w:next w:val="Normalny"/>
    <w:link w:val="Nagwek1Znak"/>
    <w:uiPriority w:val="1"/>
    <w:qFormat/>
    <w:rsid w:val="00A76AF8"/>
    <w:pPr>
      <w:keepNext/>
      <w:widowControl w:val="0"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284"/>
  </w:style>
  <w:style w:type="paragraph" w:styleId="Stopka">
    <w:name w:val="footer"/>
    <w:basedOn w:val="Normalny"/>
    <w:link w:val="StopkaZnak"/>
    <w:uiPriority w:val="99"/>
    <w:unhideWhenUsed/>
    <w:rsid w:val="00311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284"/>
  </w:style>
  <w:style w:type="table" w:styleId="Tabela-Siatka">
    <w:name w:val="Table Grid"/>
    <w:basedOn w:val="Standardowy"/>
    <w:uiPriority w:val="39"/>
    <w:rsid w:val="0044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7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97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A76AF8"/>
    <w:rPr>
      <w:rFonts w:ascii="Times New Roman" w:eastAsia="Times New Roman" w:hAnsi="Times New Roman" w:cs="Arial Unicode MS"/>
      <w:sz w:val="20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A76AF8"/>
    <w:pPr>
      <w:widowControl w:val="0"/>
      <w:suppressAutoHyphens/>
      <w:spacing w:after="0" w:line="240" w:lineRule="auto"/>
      <w:ind w:left="708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customStyle="1" w:styleId="text">
    <w:name w:val="text"/>
    <w:uiPriority w:val="99"/>
    <w:rsid w:val="00736D53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character" w:styleId="Hipercze">
    <w:name w:val="Hyperlink"/>
    <w:basedOn w:val="Domylnaczcionkaakapitu"/>
    <w:uiPriority w:val="99"/>
    <w:unhideWhenUsed/>
    <w:rsid w:val="00F4579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0C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F7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ebambino.pl/7291/Projektor-multimedialny-Epson-EB-W05/047044?c=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zlobek.milan&#243;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23D9-A6F9-44DF-9E28-393E18CF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Nasarzewski</dc:creator>
  <cp:keywords/>
  <dc:description/>
  <cp:lastModifiedBy>Dorota</cp:lastModifiedBy>
  <cp:revision>6</cp:revision>
  <cp:lastPrinted>2021-09-16T11:06:00Z</cp:lastPrinted>
  <dcterms:created xsi:type="dcterms:W3CDTF">2022-12-07T14:20:00Z</dcterms:created>
  <dcterms:modified xsi:type="dcterms:W3CDTF">2022-12-07T14:46:00Z</dcterms:modified>
</cp:coreProperties>
</file>